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color w:val="339c48"/>
          <w:sz w:val="56"/>
          <w:szCs w:val="56"/>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339c48"/>
          <w:sz w:val="56"/>
          <w:szCs w:val="56"/>
          <w:u w:val="none"/>
          <w:shd w:fill="auto" w:val="clear"/>
          <w:vertAlign w:val="baseline"/>
        </w:rPr>
      </w:pPr>
      <w:r w:rsidDel="00000000" w:rsidR="00000000" w:rsidRPr="00000000">
        <w:rPr>
          <w:rFonts w:ascii="Calibri" w:cs="Calibri" w:eastAsia="Calibri" w:hAnsi="Calibri"/>
          <w:b w:val="1"/>
          <w:i w:val="0"/>
          <w:smallCaps w:val="0"/>
          <w:strike w:val="0"/>
          <w:color w:val="339c48"/>
          <w:sz w:val="56"/>
          <w:szCs w:val="56"/>
          <w:u w:val="none"/>
          <w:shd w:fill="auto" w:val="clear"/>
          <w:vertAlign w:val="baseline"/>
        </w:rPr>
        <w:drawing>
          <wp:anchor allowOverlap="1" behindDoc="0" distB="0" distT="0" distL="0" distR="0" hidden="0" layoutInCell="1" locked="0" relativeHeight="0" simplePos="0">
            <wp:simplePos x="0" y="0"/>
            <wp:positionH relativeFrom="page">
              <wp:posOffset>457200</wp:posOffset>
            </wp:positionH>
            <wp:positionV relativeFrom="page">
              <wp:posOffset>457200</wp:posOffset>
            </wp:positionV>
            <wp:extent cx="1627632" cy="137160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27632" cy="1371600"/>
                    </a:xfrm>
                    <a:prstGeom prst="rect"/>
                    <a:ln/>
                  </pic:spPr>
                </pic:pic>
              </a:graphicData>
            </a:graphic>
          </wp:anchor>
        </w:drawing>
      </w:r>
      <w:r w:rsidDel="00000000" w:rsidR="00000000" w:rsidRPr="00000000">
        <w:rPr>
          <w:rFonts w:ascii="Calibri" w:cs="Calibri" w:eastAsia="Calibri" w:hAnsi="Calibri"/>
          <w:b w:val="1"/>
          <w:i w:val="0"/>
          <w:smallCaps w:val="0"/>
          <w:strike w:val="0"/>
          <w:color w:val="339c48"/>
          <w:sz w:val="56"/>
          <w:szCs w:val="56"/>
          <w:u w:val="none"/>
          <w:shd w:fill="auto" w:val="clear"/>
          <w:vertAlign w:val="baseline"/>
          <w:rtl w:val="0"/>
        </w:rPr>
        <w:t xml:space="preserve">AGENDA</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Fonts w:ascii="Calibri" w:cs="Calibri" w:eastAsia="Calibri" w:hAnsi="Calibri"/>
          <w:b w:val="1"/>
          <w:i w:val="0"/>
          <w:smallCaps w:val="0"/>
          <w:strike w:val="0"/>
          <w:color w:val="339c48"/>
          <w:sz w:val="22"/>
          <w:szCs w:val="22"/>
          <w:u w:val="none"/>
          <w:shd w:fill="auto" w:val="clear"/>
          <w:vertAlign w:val="baseline"/>
          <w:rtl w:val="0"/>
        </w:rPr>
        <w:t xml:space="preserve">Healthy Food for All Work Group</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ahoma" w:cs="Tahoma" w:eastAsia="Tahoma" w:hAnsi="Tahoma"/>
          <w:b w:val="1"/>
          <w:i w:val="0"/>
          <w:smallCaps w:val="0"/>
          <w:strike w:val="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Virtual Meeting via </w:t>
      </w:r>
      <w:r w:rsidDel="00000000" w:rsidR="00000000" w:rsidRPr="00000000">
        <w:rPr>
          <w:rFonts w:ascii="Calibri" w:cs="Calibri" w:eastAsia="Calibri" w:hAnsi="Calibri"/>
          <w:sz w:val="20"/>
          <w:szCs w:val="20"/>
          <w:rtl w:val="0"/>
        </w:rPr>
        <w:t xml:space="preserve">Google Hangouts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hyperlink r:id="rId7">
        <w:r w:rsidDel="00000000" w:rsidR="00000000" w:rsidRPr="00000000">
          <w:rPr>
            <w:rFonts w:ascii="Calibri" w:cs="Calibri" w:eastAsia="Calibri" w:hAnsi="Calibri"/>
            <w:color w:val="1155cc"/>
            <w:sz w:val="20"/>
            <w:szCs w:val="20"/>
            <w:u w:val="single"/>
            <w:rtl w:val="0"/>
          </w:rPr>
          <w:t xml:space="preserve"> </w:t>
        </w:r>
      </w:hyperlink>
      <w:r w:rsidDel="00000000" w:rsidR="00000000" w:rsidRPr="00000000">
        <w:rPr>
          <w:rFonts w:ascii="Roboto" w:cs="Roboto" w:eastAsia="Roboto" w:hAnsi="Roboto"/>
          <w:b w:val="1"/>
          <w:highlight w:val="white"/>
          <w:rtl w:val="0"/>
        </w:rPr>
        <w:t xml:space="preserve">meet.google.com/vay-yfvi-cms</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2:00pm – 3:30pm, Thursday, </w:t>
      </w:r>
      <w:r w:rsidDel="00000000" w:rsidR="00000000" w:rsidRPr="00000000">
        <w:rPr>
          <w:rFonts w:ascii="Calibri" w:cs="Calibri" w:eastAsia="Calibri" w:hAnsi="Calibri"/>
          <w:b w:val="1"/>
          <w:sz w:val="20"/>
          <w:szCs w:val="20"/>
          <w:rtl w:val="0"/>
        </w:rPr>
        <w:t xml:space="preserve">October 29</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2020</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4251.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1"/>
        <w:gridCol w:w="7320"/>
        <w:gridCol w:w="4920"/>
        <w:tblGridChange w:id="0">
          <w:tblGrid>
            <w:gridCol w:w="2011"/>
            <w:gridCol w:w="7320"/>
            <w:gridCol w:w="4920"/>
          </w:tblGrid>
        </w:tblGridChange>
      </w:tblGrid>
      <w:tr>
        <w:trPr>
          <w:cantSplit w:val="0"/>
          <w:trHeight w:val="504" w:hRule="atLeast"/>
          <w:tblHeader w:val="0"/>
        </w:trPr>
        <w:tc>
          <w:tcPr>
            <w:shd w:fill="339c48"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Agenda items</w:t>
            </w:r>
          </w:p>
        </w:tc>
        <w:tc>
          <w:tcPr>
            <w:shd w:fill="339c48"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Notes</w:t>
            </w:r>
          </w:p>
        </w:tc>
        <w:tc>
          <w:tcPr>
            <w:shd w:fill="339c48"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Action Items</w:t>
            </w:r>
          </w:p>
        </w:tc>
      </w:tr>
      <w:tr>
        <w:trPr>
          <w:cantSplit w:val="0"/>
          <w:trHeight w:val="382" w:hRule="atLeast"/>
          <w:tblHeader w:val="0"/>
        </w:trPr>
        <w:tc>
          <w:tcPr>
            <w:shd w:fill="auto" w:val="clear"/>
          </w:tcPr>
          <w:p w:rsidR="00000000" w:rsidDel="00000000" w:rsidP="00000000" w:rsidRDefault="00000000" w:rsidRPr="00000000" w14:paraId="0000000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Introductions</w:t>
            </w:r>
          </w:p>
        </w:tc>
        <w:tc>
          <w:tcPr/>
          <w:p w:rsidR="00000000" w:rsidDel="00000000" w:rsidP="00000000" w:rsidRDefault="00000000" w:rsidRPr="00000000" w14:paraId="0000001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Welcome everyone! Introductions and Accomplishments</w:t>
            </w:r>
            <w:r w:rsidDel="00000000" w:rsidR="00000000" w:rsidRPr="00000000">
              <w:rPr>
                <w:rtl w:val="0"/>
              </w:rPr>
            </w:r>
          </w:p>
        </w:tc>
        <w:tc>
          <w:tcPr/>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Mary Jane Hoffer- Lecompton Food Pantry, Cheryl Barnes- K-State R. &amp; E., Ashley Ferguson- K-State R. &amp; E., Ryan Bowersox- co-chair Just Food, Jessica Cooney Co-chair - Just Food, Michaela Cantrell- Just Food, Cierra Smallwood K-State R. &amp; E., Laura McCulloch- Lawrence/Douglas Co. Public Health, Norman White - DCF, Susan Farley- K-State R. &amp; E., Kelsey Fortin-KU HSES, Michele Dillon - Jayhawk Area on Aging, Laura Marsh- Merc Outreach Manager, Laura Canelos R.-  ? , Alison Koone - LMH Health, Kim Criner - City of Lawrence/ Douglas County</w:t>
            </w:r>
          </w:p>
        </w:tc>
      </w:tr>
      <w:tr>
        <w:trPr>
          <w:cantSplit w:val="0"/>
          <w:trHeight w:val="508" w:hRule="atLeast"/>
          <w:tblHeader w:val="0"/>
        </w:trPr>
        <w:tc>
          <w:tcPr>
            <w:shd w:fill="auto" w:val="clear"/>
          </w:tcPr>
          <w:p w:rsidR="00000000" w:rsidDel="00000000" w:rsidP="00000000" w:rsidRDefault="00000000" w:rsidRPr="00000000" w14:paraId="0000001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Announcements </w:t>
            </w:r>
          </w:p>
        </w:tc>
        <w:tc>
          <w:tcPr/>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Cierra Smallwood - Douglas County Pantry Wide meeting update</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Norm White - College Students &amp; SNAP</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SNAP Training - November 13th, 12-1:30pm</w:t>
            </w:r>
          </w:p>
          <w:p w:rsidR="00000000" w:rsidDel="00000000" w:rsidP="00000000" w:rsidRDefault="00000000" w:rsidRPr="00000000" w14:paraId="00000016">
            <w:pPr>
              <w:numPr>
                <w:ilvl w:val="1"/>
                <w:numId w:val="3"/>
              </w:numPr>
              <w:shd w:fill="ffffff" w:val="clear"/>
              <w:spacing w:line="276" w:lineRule="auto"/>
              <w:ind w:left="1440" w:hanging="360"/>
              <w:rPr>
                <w:rFonts w:ascii="Calibri" w:cs="Calibri" w:eastAsia="Calibri" w:hAnsi="Calibri"/>
                <w:sz w:val="16"/>
                <w:szCs w:val="16"/>
              </w:rPr>
            </w:pPr>
            <w:r w:rsidDel="00000000" w:rsidR="00000000" w:rsidRPr="00000000">
              <w:rPr>
                <w:rFonts w:ascii="Calibri" w:cs="Calibri" w:eastAsia="Calibri" w:hAnsi="Calibri"/>
                <w:color w:val="222222"/>
                <w:rtl w:val="0"/>
              </w:rPr>
              <w:t xml:space="preserve">Register in advance for this meeting:</w:t>
            </w:r>
          </w:p>
          <w:p w:rsidR="00000000" w:rsidDel="00000000" w:rsidP="00000000" w:rsidRDefault="00000000" w:rsidRPr="00000000" w14:paraId="00000017">
            <w:pPr>
              <w:numPr>
                <w:ilvl w:val="1"/>
                <w:numId w:val="3"/>
              </w:numPr>
              <w:shd w:fill="ffffff" w:val="clear"/>
              <w:spacing w:line="276" w:lineRule="auto"/>
              <w:ind w:left="1440" w:hanging="360"/>
              <w:rPr>
                <w:rFonts w:ascii="Calibri" w:cs="Calibri" w:eastAsia="Calibri" w:hAnsi="Calibri"/>
                <w:sz w:val="16"/>
                <w:szCs w:val="16"/>
              </w:rPr>
            </w:pPr>
            <w:hyperlink r:id="rId8">
              <w:r w:rsidDel="00000000" w:rsidR="00000000" w:rsidRPr="00000000">
                <w:rPr>
                  <w:rFonts w:ascii="Calibri" w:cs="Calibri" w:eastAsia="Calibri" w:hAnsi="Calibri"/>
                  <w:color w:val="1155cc"/>
                  <w:u w:val="single"/>
                  <w:rtl w:val="0"/>
                </w:rPr>
                <w:t xml:space="preserve">https://kansas.zoom.us/meeting/register/tJEsfuirqjopEtPfd6WiSLrxfv4wntFxfEZS</w:t>
              </w:r>
            </w:hyperlink>
            <w:r w:rsidDel="00000000" w:rsidR="00000000" w:rsidRPr="00000000">
              <w:rPr>
                <w:rtl w:val="0"/>
              </w:rPr>
            </w:r>
          </w:p>
          <w:p w:rsidR="00000000" w:rsidDel="00000000" w:rsidP="00000000" w:rsidRDefault="00000000" w:rsidRPr="00000000" w14:paraId="00000018">
            <w:pPr>
              <w:numPr>
                <w:ilvl w:val="1"/>
                <w:numId w:val="3"/>
              </w:numPr>
              <w:shd w:fill="ffffff" w:val="clear"/>
              <w:spacing w:line="276" w:lineRule="auto"/>
              <w:ind w:left="1440" w:hanging="360"/>
              <w:rPr>
                <w:rFonts w:ascii="Calibri" w:cs="Calibri" w:eastAsia="Calibri" w:hAnsi="Calibri"/>
                <w:sz w:val="16"/>
                <w:szCs w:val="16"/>
              </w:rPr>
            </w:pPr>
            <w:r w:rsidDel="00000000" w:rsidR="00000000" w:rsidRPr="00000000">
              <w:rPr>
                <w:rFonts w:ascii="Calibri" w:cs="Calibri" w:eastAsia="Calibri" w:hAnsi="Calibri"/>
                <w:color w:val="222222"/>
                <w:rtl w:val="0"/>
              </w:rPr>
              <w:t xml:space="preserve">After registering, you will receive a confirmation email containing information about joining the meeting.</w:t>
            </w:r>
          </w:p>
          <w:p w:rsidR="00000000" w:rsidDel="00000000" w:rsidP="00000000" w:rsidRDefault="00000000" w:rsidRPr="00000000" w14:paraId="00000019">
            <w:pPr>
              <w:shd w:fill="ffffff" w:val="clear"/>
              <w:spacing w:line="276"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Transit Mapping Project</w:t>
            </w:r>
            <w:r w:rsidDel="00000000" w:rsidR="00000000" w:rsidRPr="00000000">
              <w:rPr>
                <w:rtl w:val="0"/>
              </w:rPr>
            </w:r>
          </w:p>
        </w:tc>
        <w:tc>
          <w:tcPr/>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1. success, meet quarterly, 42 attendees, pantries &amp; human services orgs., presentations &amp; discussion, shared resources, meeting notes &amp; recording set to listserve, recording is worth a listen</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2.need to create a FAQ for college student snap eligibility, what would be included?, attend a virtual  Food for Jayhawks meeting for answers (&amp; subcommittee of students), who would be best to create doc &amp; disseminate, possibly K-State R.&amp;E., reach out to Haskell as well, work-study question, dependent status question, create a student section on food resource guide (college specifically), add FAQ on Food for Jayhawks website (foodforjayhawks.ku.edu), send questions to Cheryl and Cierra (</w:t>
            </w:r>
            <w:hyperlink r:id="rId9">
              <w:r w:rsidDel="00000000" w:rsidR="00000000" w:rsidRPr="00000000">
                <w:rPr>
                  <w:rFonts w:ascii="Calibri" w:cs="Calibri" w:eastAsia="Calibri" w:hAnsi="Calibri"/>
                  <w:color w:val="1155cc"/>
                  <w:sz w:val="20"/>
                  <w:szCs w:val="20"/>
                  <w:u w:val="single"/>
                  <w:rtl w:val="0"/>
                </w:rPr>
                <w:t xml:space="preserve">cierras@sku.edu</w:t>
              </w:r>
            </w:hyperlink>
            <w:r w:rsidDel="00000000" w:rsidR="00000000" w:rsidRPr="00000000">
              <w:rPr>
                <w:rFonts w:ascii="Calibri" w:cs="Calibri" w:eastAsia="Calibri" w:hAnsi="Calibri"/>
                <w:sz w:val="20"/>
                <w:szCs w:val="20"/>
                <w:rtl w:val="0"/>
              </w:rPr>
              <w:t xml:space="preserve"> &amp; cheryl47@ksu.edu)</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Next Food for Jayhawks Meeting:  Monday November 16th 11am-12pm</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3. Overview of snap requirements and application process with some extras for college students, Hawks for Health students participating </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4. Community Health Plan, help people get to food, improve transportation route, overlay transit access points and routes with food access points, Just Food- database vs food desert map, include USDA food deserts to see missed spots, Summer food program city of Lawrence &amp; school district  did mapping via K-State with summer food locations, Ryan can create grocery store list, should it include other community needs ? Senior Resource center, LPL, Independence Inc. etc., places that include meals/regular food services - yes, timeline? 2021, continuous stable ongoing access points about food so it doesn’t get outdated, should senior resource (and the like)  be included since they don’t serve anyone and just their age group?- probably not, list of convenience stores (especially for food deserts), inclination to not include convenience stores since they don’t necessarily have healthy food, do we include farm stands? yes- if they’re consistent, no on convenience stores (save for another project), would this include SNAP / WIC?, Cheryl &amp; Cierra looking at pickup &amp; delivery for SNAP &amp; WIC, community gardens (you-pick style)</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Possibility of overlapping times of bus stops with food locations, just because there is a stop by a food resource doesn’t mean that it is necessarily accessible - Kelsey</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Things to officially include in map: USDA definite food dessert, transit stops, summer food service sites, food pantries, grocery stores, farmer’s market/farm stands, schools with food pantries, hot meal sites (salvation army/LINK), community gardens that are you-pick sites, bus stop frequency</w:t>
            </w:r>
          </w:p>
          <w:p w:rsidR="00000000" w:rsidDel="00000000" w:rsidP="00000000" w:rsidRDefault="00000000" w:rsidRPr="00000000" w14:paraId="0000002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using Food Resource Guide to help </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Laura McCulloch - lmcculloch@ldchealth.org</w:t>
            </w:r>
          </w:p>
          <w:p w:rsidR="00000000" w:rsidDel="00000000" w:rsidP="00000000" w:rsidRDefault="00000000" w:rsidRPr="00000000" w14:paraId="00000024">
            <w:pPr>
              <w:numPr>
                <w:ilvl w:val="0"/>
                <w:numId w:val="2"/>
              </w:numPr>
              <w:ind w:left="360"/>
            </w:pPr>
            <w:hyperlink r:id="rId10">
              <w:r w:rsidDel="00000000" w:rsidR="00000000" w:rsidRPr="00000000">
                <w:rPr>
                  <w:color w:val="1155cc"/>
                  <w:u w:val="single"/>
                  <w:rtl w:val="0"/>
                </w:rPr>
                <w:t xml:space="preserve">https://www.douglascountyks.org/groups/fpc/media/2017-douglas-co-food-system-assessment</w:t>
              </w:r>
            </w:hyperlink>
            <w:r w:rsidDel="00000000" w:rsidR="00000000" w:rsidRPr="00000000">
              <w:rPr>
                <w:rtl w:val="0"/>
              </w:rPr>
              <w:t xml:space="preserve"> The food system assessment from 2017 has a map of food resources and food deserts - much like has already been mentioned (pg. 46), created by health department, Harvesters, Just Food, HFFA</w:t>
            </w:r>
          </w:p>
          <w:p w:rsidR="00000000" w:rsidDel="00000000" w:rsidP="00000000" w:rsidRDefault="00000000" w:rsidRPr="00000000" w14:paraId="00000025">
            <w:pPr>
              <w:numPr>
                <w:ilvl w:val="0"/>
                <w:numId w:val="2"/>
              </w:numPr>
              <w:ind w:left="360"/>
              <w:rPr>
                <w:u w:val="none"/>
              </w:rPr>
            </w:pPr>
            <w:r w:rsidDel="00000000" w:rsidR="00000000" w:rsidRPr="00000000">
              <w:rPr>
                <w:rtl w:val="0"/>
              </w:rPr>
              <w:t xml:space="preserve">Douglas County Food Resource List has a list of all food pantries - might be affected by COVID</w:t>
            </w:r>
          </w:p>
        </w:tc>
      </w:tr>
      <w:tr>
        <w:trPr>
          <w:cantSplit w:val="0"/>
          <w:trHeight w:val="382" w:hRule="atLeast"/>
          <w:tblHeader w:val="0"/>
        </w:trPr>
        <w:tc>
          <w:tcPr>
            <w:shd w:fill="auto" w:val="clear"/>
          </w:tcPr>
          <w:p w:rsidR="00000000" w:rsidDel="00000000" w:rsidP="00000000" w:rsidRDefault="00000000" w:rsidRPr="00000000" w14:paraId="0000002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Sharing of Resources/ Community Needs</w:t>
            </w:r>
            <w:r w:rsidDel="00000000" w:rsidR="00000000" w:rsidRPr="00000000">
              <w:rPr>
                <w:rtl w:val="0"/>
              </w:rPr>
            </w:r>
          </w:p>
        </w:tc>
        <w:tc>
          <w:tcPr/>
          <w:p w:rsidR="00000000" w:rsidDel="00000000" w:rsidP="00000000" w:rsidRDefault="00000000" w:rsidRPr="00000000" w14:paraId="00000027">
            <w:pPr>
              <w:numPr>
                <w:ilvl w:val="0"/>
                <w:numId w:val="8"/>
              </w:numPr>
              <w:ind w:left="360" w:hanging="360"/>
              <w:rPr>
                <w:rFonts w:ascii="Calibri" w:cs="Calibri" w:eastAsia="Calibri" w:hAnsi="Calibri"/>
                <w:sz w:val="22"/>
                <w:szCs w:val="22"/>
              </w:rPr>
            </w:pPr>
            <w:r w:rsidDel="00000000" w:rsidR="00000000" w:rsidRPr="00000000">
              <w:rPr>
                <w:rtl w:val="0"/>
              </w:rPr>
              <w:t xml:space="preserve">The list of Douglas County food resources shared by There will likely be changes over the next couple of months and through the summer.  All edits should be sent to dg@ksu.edu.  This list can be found at: </w:t>
            </w:r>
            <w:hyperlink r:id="rId11">
              <w:r w:rsidDel="00000000" w:rsidR="00000000" w:rsidRPr="00000000">
                <w:rPr>
                  <w:color w:val="0000ff"/>
                  <w:u w:val="single"/>
                  <w:rtl w:val="0"/>
                </w:rPr>
                <w:t xml:space="preserve">https://tinyurl.com/ycsbso5h </w:t>
              </w:r>
            </w:hyperlink>
            <w:r w:rsidDel="00000000" w:rsidR="00000000" w:rsidRPr="00000000">
              <w:rPr>
                <w:rtl w:val="0"/>
              </w:rPr>
              <w:t xml:space="preserve"> The list is in a Google Doc which allows us to make live edits to the document.  Please share with your networks and advertise on social media (see attachments) (Thank you Kaitlyn)</w:t>
            </w:r>
            <w:r w:rsidDel="00000000" w:rsidR="00000000" w:rsidRPr="00000000">
              <w:rPr>
                <w:rtl w:val="0"/>
              </w:rPr>
            </w:r>
          </w:p>
          <w:p w:rsidR="00000000" w:rsidDel="00000000" w:rsidP="00000000" w:rsidRDefault="00000000" w:rsidRPr="00000000" w14:paraId="00000028">
            <w:pPr>
              <w:numPr>
                <w:ilvl w:val="0"/>
                <w:numId w:val="8"/>
              </w:numPr>
              <w:ind w:left="360" w:hanging="360"/>
              <w:rPr/>
            </w:pPr>
            <w:r w:rsidDel="00000000" w:rsidR="00000000" w:rsidRPr="00000000">
              <w:rPr>
                <w:rtl w:val="0"/>
              </w:rPr>
              <w:t xml:space="preserve">In response to COVID-19, a list of most frequently asked questions has compiled resources from the CDC, KDHE (Kansas) and MDHSS (Missouri) into a shared online document that you can both EDIT and SHARE to fit your community needs. To request a customized FAQ document with your Organization name, please visit: </w:t>
            </w:r>
            <w:hyperlink r:id="rId12">
              <w:r w:rsidDel="00000000" w:rsidR="00000000" w:rsidRPr="00000000">
                <w:rPr>
                  <w:color w:val="0000ff"/>
                  <w:u w:val="single"/>
                  <w:rtl w:val="0"/>
                </w:rPr>
                <w:t xml:space="preserve">https://bit.ly/3dZ5Uwq</w:t>
              </w:r>
            </w:hyperlink>
            <w:r w:rsidDel="00000000" w:rsidR="00000000" w:rsidRPr="00000000">
              <w:rPr>
                <w:rtl w:val="0"/>
              </w:rPr>
              <w:t xml:space="preserve">. There is also a PDF of the document (see attachment) (Thank you Laura). </w:t>
            </w:r>
          </w:p>
          <w:p w:rsidR="00000000" w:rsidDel="00000000" w:rsidP="00000000" w:rsidRDefault="00000000" w:rsidRPr="00000000" w14:paraId="00000029">
            <w:pPr>
              <w:numPr>
                <w:ilvl w:val="0"/>
                <w:numId w:val="8"/>
              </w:numPr>
              <w:ind w:left="360" w:hanging="360"/>
              <w:rPr/>
            </w:pPr>
            <w:r w:rsidDel="00000000" w:rsidR="00000000" w:rsidRPr="00000000">
              <w:rPr>
                <w:rtl w:val="0"/>
              </w:rPr>
              <w:t xml:space="preserve">Food Resources in Lawrence </w:t>
            </w:r>
            <w:hyperlink r:id="rId13">
              <w:r w:rsidDel="00000000" w:rsidR="00000000" w:rsidRPr="00000000">
                <w:rPr>
                  <w:color w:val="0000ff"/>
                  <w:u w:val="single"/>
                  <w:rtl w:val="0"/>
                </w:rPr>
                <w:t xml:space="preserve">Food Resources</w:t>
              </w:r>
            </w:hyperlink>
            <w:r w:rsidDel="00000000" w:rsidR="00000000" w:rsidRPr="00000000">
              <w:rPr>
                <w:rtl w:val="0"/>
              </w:rPr>
              <w:t xml:space="preserve"> (Thank you Brandy/Christina)</w:t>
            </w:r>
          </w:p>
          <w:p w:rsidR="00000000" w:rsidDel="00000000" w:rsidP="00000000" w:rsidRDefault="00000000" w:rsidRPr="00000000" w14:paraId="0000002A">
            <w:pPr>
              <w:numPr>
                <w:ilvl w:val="0"/>
                <w:numId w:val="8"/>
              </w:numPr>
              <w:ind w:left="360" w:hanging="360"/>
              <w:rPr>
                <w:u w:val="none"/>
              </w:rPr>
            </w:pPr>
            <w:r w:rsidDel="00000000" w:rsidR="00000000" w:rsidRPr="00000000">
              <w:rPr>
                <w:rtl w:val="0"/>
              </w:rPr>
              <w:t xml:space="preserve">KSRE Updates and Resources - </w:t>
            </w:r>
            <w:hyperlink r:id="rId14">
              <w:r w:rsidDel="00000000" w:rsidR="00000000" w:rsidRPr="00000000">
                <w:rPr>
                  <w:color w:val="1155cc"/>
                  <w:u w:val="single"/>
                  <w:rtl w:val="0"/>
                </w:rPr>
                <w:t xml:space="preserve">https://www.ksre.k-state.edu/news/stories/about-us/covid-19-extension.html</w:t>
              </w:r>
            </w:hyperlink>
            <w:r w:rsidDel="00000000" w:rsidR="00000000" w:rsidRPr="00000000">
              <w:rPr>
                <w:rtl w:val="0"/>
              </w:rPr>
            </w:r>
          </w:p>
          <w:p w:rsidR="00000000" w:rsidDel="00000000" w:rsidP="00000000" w:rsidRDefault="00000000" w:rsidRPr="00000000" w14:paraId="0000002B">
            <w:pPr>
              <w:ind w:left="360" w:firstLine="0"/>
              <w:rPr/>
            </w:pPr>
            <w:r w:rsidDel="00000000" w:rsidR="00000000" w:rsidRPr="00000000">
              <w:rPr>
                <w:rtl w:val="0"/>
              </w:rPr>
            </w:r>
          </w:p>
          <w:p w:rsidR="00000000" w:rsidDel="00000000" w:rsidP="00000000" w:rsidRDefault="00000000" w:rsidRPr="00000000" w14:paraId="0000002C">
            <w:pPr>
              <w:ind w:left="360" w:firstLine="0"/>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Resource page: </w:t>
            </w:r>
            <w:hyperlink r:id="rId1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https://docs.google.com/document/d/11olRCZwbKJsGap-IZ0ejxStpO8NvHL46I6U1rAztw74/edit?usp=sharing</w:t>
              </w:r>
            </w:hyperlink>
            <w:r w:rsidDel="00000000" w:rsidR="00000000" w:rsidRPr="00000000">
              <w:rPr>
                <w:rtl w:val="0"/>
              </w:rPr>
            </w:r>
          </w:p>
          <w:p w:rsidR="00000000" w:rsidDel="00000000" w:rsidP="00000000" w:rsidRDefault="00000000" w:rsidRPr="00000000" w14:paraId="000000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Douglas County "SNAPshot" : </w:t>
            </w:r>
            <w:hyperlink r:id="rId1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https://drive.google.com/file/d/1yK6CmjEv1cHRtEt6jsBcPr-pR32UMV7A/view?usp=sharing</w:t>
              </w:r>
            </w:hyperlink>
            <w:r w:rsidDel="00000000" w:rsidR="00000000" w:rsidRPr="00000000">
              <w:rPr>
                <w:rtl w:val="0"/>
              </w:rPr>
            </w:r>
          </w:p>
          <w:p w:rsidR="00000000" w:rsidDel="00000000" w:rsidP="00000000" w:rsidRDefault="00000000" w:rsidRPr="00000000" w14:paraId="0000002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OTHERS? </w:t>
            </w:r>
            <w:r w:rsidDel="00000000" w:rsidR="00000000" w:rsidRPr="00000000">
              <w:rPr>
                <w:rtl w:val="0"/>
              </w:rPr>
            </w:r>
          </w:p>
        </w:tc>
        <w:tc>
          <w:tcPr/>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8" w:hRule="atLeast"/>
          <w:tblHeader w:val="0"/>
        </w:trPr>
        <w:tc>
          <w:tcPr>
            <w:shd w:fill="auto" w:val="clear"/>
          </w:tcPr>
          <w:p w:rsidR="00000000" w:rsidDel="00000000" w:rsidP="00000000" w:rsidRDefault="00000000" w:rsidRPr="00000000" w14:paraId="0000003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HFFA Leadership Transition </w:t>
            </w:r>
          </w:p>
          <w:p w:rsidR="00000000" w:rsidDel="00000000" w:rsidP="00000000" w:rsidRDefault="00000000" w:rsidRPr="00000000" w14:paraId="00000032">
            <w:pPr>
              <w:rPr>
                <w:b w:val="1"/>
                <w:sz w:val="20"/>
                <w:szCs w:val="20"/>
              </w:rPr>
            </w:pPr>
            <w:r w:rsidDel="00000000" w:rsidR="00000000" w:rsidRPr="00000000">
              <w:rPr>
                <w:rtl w:val="0"/>
              </w:rPr>
            </w:r>
          </w:p>
        </w:tc>
        <w:tc>
          <w:tcPr/>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Nominations for Chair-Elect are still open!</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Updates to the CHIP </w:t>
            </w: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https://www.myctb.org/wst/healthylawrence/livewell/HealthyFoodForAll/Forms/AllItems.aspx?RootFolder=%2Fwst%2Fhealthylawrence%2Flivewell%2FHealthyFoodForAll%2F2020&amp;FolderCTID=0x0120003C0D4CFA8A86B845A5E298961D6D8CA6&amp;View=%7B5CE9B252%2D62EF%2D48AA%2D9C86%2D3D873BDA2A85%7D</w:t>
              </w:r>
            </w:hyperlink>
            <w:r w:rsidDel="00000000" w:rsidR="00000000" w:rsidRPr="00000000">
              <w:rPr>
                <w:rtl w:val="0"/>
              </w:rPr>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Next Meeting </w:t>
            </w:r>
          </w:p>
        </w:tc>
        <w:tc>
          <w:tcPr/>
          <w:p w:rsidR="00000000" w:rsidDel="00000000" w:rsidP="00000000" w:rsidRDefault="00000000" w:rsidRPr="00000000" w14:paraId="0000003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5" w:hRule="atLeast"/>
          <w:tblHeader w:val="0"/>
        </w:trPr>
        <w:tc>
          <w:tcPr>
            <w:shd w:fill="auto" w:val="clear"/>
          </w:tcPr>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Adjourned</w:t>
            </w:r>
          </w:p>
        </w:tc>
        <w:tc>
          <w:tcPr/>
          <w:p w:rsidR="00000000" w:rsidDel="00000000" w:rsidP="00000000" w:rsidRDefault="00000000" w:rsidRPr="00000000" w14:paraId="0000003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shd w:fill="fff2cc" w:val="clear"/>
                <w:vertAlign w:val="baseline"/>
              </w:rPr>
            </w:pPr>
            <w:r w:rsidDel="00000000" w:rsidR="00000000" w:rsidRPr="00000000">
              <w:rPr>
                <w:rtl w:val="0"/>
              </w:rPr>
            </w:r>
          </w:p>
        </w:tc>
      </w:tr>
    </w:tbl>
    <w:p w:rsidR="00000000" w:rsidDel="00000000" w:rsidP="00000000" w:rsidRDefault="00000000" w:rsidRPr="00000000" w14:paraId="0000003A">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spacing w:before="280" w:lineRule="auto"/>
        <w:rPr>
          <w:rFonts w:ascii="Calibri" w:cs="Calibri" w:eastAsia="Calibri" w:hAnsi="Calibri"/>
          <w:sz w:val="22"/>
          <w:szCs w:val="22"/>
        </w:rPr>
      </w:pPr>
      <w:r w:rsidDel="00000000" w:rsidR="00000000" w:rsidRPr="00000000">
        <w:rPr>
          <w:rtl w:val="0"/>
        </w:rPr>
      </w:r>
    </w:p>
    <w:sectPr>
      <w:headerReference r:id="rId18" w:type="default"/>
      <w:footerReference r:id="rId19" w:type="default"/>
      <w:pgSz w:h="12240" w:w="15840" w:orient="landscape"/>
      <w:pgMar w:bottom="720" w:top="720" w:left="720" w:right="72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2F%2Ftrack.spe.schoolmessenger.com%2Ff%2Fa%2FCANpKtmiBML7agjY-O0_GQ~~%2FAAAAAQA~%2FRgRgc0_rP0R1aHR0cHM6Ly9tc2cuc2Nob29sbWVzc2VuZ2VyLmNvbS9tLz9zPTRHZzAxUmZhX01NJm1hbD0yMWY2ZWNhNWEzYzIxOGYyYTU5OTQxNmQ0MzJkOWU0ZjNjNGE3ODhhNzU1YTEyOTg5Y2FhNWUyZmRlNjBkZTBhVwdzY2hvb2xtQgoAAGsckl7_btUwUhpjaHJpc3RpbmFfbV9ob2x0QHlhaG9vLmNvbVgEAAAAAQ~~&amp;data=02%7C01%7Ckelseyf123%40ku.edu%7C9d34075192e74259e0b908d7de65dac0%7C3c176536afe643f5b96636feabbe3c1a%7C0%7C1%7C637222401373596683&amp;sdata=QZKbNQ3ze6iyOhJvHH3GEa%2FUXojJ4qFXknzXlwfpOZw%3D&amp;reserved=0" TargetMode="External"/><Relationship Id="rId18" Type="http://schemas.openxmlformats.org/officeDocument/2006/relationships/header" Target="header1.xml"/><Relationship Id="rId8" Type="http://schemas.openxmlformats.org/officeDocument/2006/relationships/hyperlink" Target="https://kansas.zoom.us/meeting/register/tJEsfuirqjopEtPfd6WiSLrxfv4wntFxfEZS" TargetMode="External"/><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hyperlink" Target="https://bit.ly/3dZ5Uwq" TargetMode="External"/><Relationship Id="rId17" Type="http://schemas.openxmlformats.org/officeDocument/2006/relationships/hyperlink" Target="https://www.myctb.org/wst/healthylawrence/livewell/HealthyFoodForAll/Forms/AllItems.aspx?RootFolder=%2Fwst%2Fhealthylawrence%2Flivewell%2FHealthyFoodForAll%2F2020&amp;FolderCTID=0x0120003C0D4CFA8A86B845A5E298961D6D8CA6&amp;View=%7B5CE9B252%2D62EF%2D48AA%2D9C86%2D3D873BDA2A85%7D" TargetMode="External"/><Relationship Id="rId7" Type="http://schemas.openxmlformats.org/officeDocument/2006/relationships/hyperlink" Target="https://meet.google.com/" TargetMode="External"/><Relationship Id="rId2" Type="http://schemas.openxmlformats.org/officeDocument/2006/relationships/settings" Target="settings.xml"/><Relationship Id="rId16" Type="http://schemas.openxmlformats.org/officeDocument/2006/relationships/hyperlink" Target="https://drive.google.com/file/d/1yK6CmjEv1cHRtEt6jsBcPr-pR32UMV7A/view?usp=sharing" TargetMode="External"/><Relationship Id="rId20" Type="http://schemas.openxmlformats.org/officeDocument/2006/relationships/customXml" Target="../customXml/item1.xml"/><Relationship Id="rId11" Type="http://schemas.openxmlformats.org/officeDocument/2006/relationships/hyperlink" Target="https://tinyurl.com/ycsbso5h" TargetMode="External"/><Relationship Id="rId1" Type="http://schemas.openxmlformats.org/officeDocument/2006/relationships/theme" Target="theme/theme1.xml"/><Relationship Id="rId6" Type="http://schemas.openxmlformats.org/officeDocument/2006/relationships/image" Target="media/image1.jpg"/><Relationship Id="rId15" Type="http://schemas.openxmlformats.org/officeDocument/2006/relationships/hyperlink" Target="https://docs.google.com/document/d/11olRCZwbKJsGap-IZ0ejxStpO8NvHL46I6U1rAztw74/edit?usp=sharing" TargetMode="External"/><Relationship Id="rId5" Type="http://schemas.openxmlformats.org/officeDocument/2006/relationships/styles" Target="styles.xml"/><Relationship Id="rId10" Type="http://schemas.openxmlformats.org/officeDocument/2006/relationships/hyperlink" Target="https://meet.google.com/linkredirect?authuser=0&amp;dest=https%3A%2F%2Fwww.douglascountyks.org%2Fgroups%2Ffpc%2Fmedia%2F2017-douglas-co-food-system-assessmen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yperlink" Target="mailto:cierras@sku.edu" TargetMode="External"/><Relationship Id="rId14" Type="http://schemas.openxmlformats.org/officeDocument/2006/relationships/hyperlink" Target="https://www.ksre.k-state.edu/news/stories/about-us/covid-19-extension.html" TargetMode="External"/><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Tahoma-regular.ttf"/><Relationship Id="rId6"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0E1DF8-89F2-48AA-A511-30B4BD1E6FF0}"/>
</file>

<file path=customXml/itemProps2.xml><?xml version="1.0" encoding="utf-8"?>
<ds:datastoreItem xmlns:ds="http://schemas.openxmlformats.org/officeDocument/2006/customXml" ds:itemID="{6D0E9C29-9942-4659-AE5C-1F29E954C7DB}"/>
</file>

<file path=customXml/itemProps3.xml><?xml version="1.0" encoding="utf-8"?>
<ds:datastoreItem xmlns:ds="http://schemas.openxmlformats.org/officeDocument/2006/customXml" ds:itemID="{A6A1EF01-3D7D-44D9-919E-C7FDEFEC859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